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68EDD" w14:textId="61969475" w:rsidR="001E2BFA" w:rsidRPr="009A551A" w:rsidRDefault="001E2BFA" w:rsidP="009A551A">
      <w:pPr>
        <w:jc w:val="center"/>
        <w:rPr>
          <w:b/>
          <w:bCs/>
          <w:sz w:val="24"/>
          <w:szCs w:val="24"/>
        </w:rPr>
      </w:pPr>
      <w:r w:rsidRPr="009A551A">
        <w:rPr>
          <w:b/>
          <w:bCs/>
          <w:sz w:val="24"/>
          <w:szCs w:val="24"/>
        </w:rPr>
        <w:t>Convocatoria a la presentación de CUEX para el ciclo lectivo 202</w:t>
      </w:r>
      <w:r w:rsidR="006A6A91" w:rsidRPr="009A551A">
        <w:rPr>
          <w:b/>
          <w:bCs/>
          <w:sz w:val="24"/>
          <w:szCs w:val="24"/>
        </w:rPr>
        <w:t>3/2024</w:t>
      </w:r>
    </w:p>
    <w:p w14:paraId="68CA2A89" w14:textId="69032648" w:rsidR="006A6A91" w:rsidRPr="009A551A" w:rsidRDefault="006A6A91" w:rsidP="006A6A91">
      <w:pPr>
        <w:jc w:val="both"/>
        <w:rPr>
          <w:bCs/>
        </w:rPr>
      </w:pPr>
      <w:r w:rsidRPr="009A551A">
        <w:rPr>
          <w:bCs/>
        </w:rPr>
        <w:t xml:space="preserve">El presente </w:t>
      </w:r>
      <w:r w:rsidR="009A551A">
        <w:rPr>
          <w:bCs/>
        </w:rPr>
        <w:t xml:space="preserve">documento debe adjuntarse al formulario de la convocatoria. Las propuestas deben ajustarse a lo establecido en el Reglamento de </w:t>
      </w:r>
      <w:proofErr w:type="spellStart"/>
      <w:r w:rsidR="009A551A">
        <w:rPr>
          <w:bCs/>
        </w:rPr>
        <w:t>CUEx</w:t>
      </w:r>
      <w:proofErr w:type="spellEnd"/>
      <w:r w:rsidR="009A551A">
        <w:rPr>
          <w:bCs/>
        </w:rPr>
        <w:t xml:space="preserve"> (RES CD 2022-99). </w:t>
      </w:r>
    </w:p>
    <w:p w14:paraId="50D0493D" w14:textId="77777777" w:rsidR="006A6A91" w:rsidRDefault="006A6A91" w:rsidP="006A6A91">
      <w:pPr>
        <w:jc w:val="both"/>
        <w:rPr>
          <w:b/>
          <w:bCs/>
        </w:rPr>
      </w:pPr>
    </w:p>
    <w:p w14:paraId="16C177EC" w14:textId="38E08A93" w:rsidR="00514A00" w:rsidRDefault="00514A00" w:rsidP="006A6A91">
      <w:pPr>
        <w:jc w:val="both"/>
        <w:rPr>
          <w:b/>
          <w:bCs/>
        </w:rPr>
      </w:pPr>
      <w:r w:rsidRPr="00514A00">
        <w:rPr>
          <w:b/>
          <w:bCs/>
        </w:rPr>
        <w:t xml:space="preserve">1. Título / Denominación. </w:t>
      </w:r>
    </w:p>
    <w:p w14:paraId="1930EAE4" w14:textId="77777777" w:rsidR="009A551A" w:rsidRPr="00514A00" w:rsidRDefault="009A551A" w:rsidP="006A6A91">
      <w:pPr>
        <w:jc w:val="both"/>
        <w:rPr>
          <w:b/>
          <w:bCs/>
        </w:rPr>
      </w:pPr>
    </w:p>
    <w:p w14:paraId="1C67A78C" w14:textId="77777777" w:rsidR="00514A00" w:rsidRPr="00514A00" w:rsidRDefault="00514A00" w:rsidP="006A6A91">
      <w:pPr>
        <w:jc w:val="both"/>
        <w:rPr>
          <w:b/>
          <w:bCs/>
        </w:rPr>
      </w:pPr>
      <w:r w:rsidRPr="00514A00">
        <w:rPr>
          <w:b/>
          <w:bCs/>
        </w:rPr>
        <w:t xml:space="preserve">2. Objetivos. </w:t>
      </w:r>
    </w:p>
    <w:p w14:paraId="684BD387" w14:textId="77777777" w:rsidR="009A551A" w:rsidRDefault="009A551A" w:rsidP="006A6A91">
      <w:pPr>
        <w:jc w:val="both"/>
        <w:rPr>
          <w:b/>
          <w:bCs/>
        </w:rPr>
      </w:pPr>
    </w:p>
    <w:p w14:paraId="6474F74A" w14:textId="65D2EFF1" w:rsidR="00514A00" w:rsidRPr="00514A00" w:rsidRDefault="00514A00" w:rsidP="006A6A91">
      <w:pPr>
        <w:jc w:val="both"/>
        <w:rPr>
          <w:b/>
          <w:bCs/>
        </w:rPr>
      </w:pPr>
      <w:r w:rsidRPr="00514A00">
        <w:rPr>
          <w:b/>
          <w:bCs/>
        </w:rPr>
        <w:t xml:space="preserve">3. Fundamentación / Justificación. </w:t>
      </w:r>
    </w:p>
    <w:p w14:paraId="2FECC00D" w14:textId="77777777" w:rsidR="009A551A" w:rsidRDefault="009A551A" w:rsidP="006A6A91">
      <w:pPr>
        <w:jc w:val="both"/>
        <w:rPr>
          <w:b/>
          <w:bCs/>
        </w:rPr>
      </w:pPr>
    </w:p>
    <w:p w14:paraId="06A8477B" w14:textId="3B27ACDB" w:rsidR="00514A00" w:rsidRPr="00514A00" w:rsidRDefault="00514A00" w:rsidP="006A6A91">
      <w:pPr>
        <w:jc w:val="both"/>
        <w:rPr>
          <w:b/>
          <w:bCs/>
        </w:rPr>
      </w:pPr>
      <w:r w:rsidRPr="00514A00">
        <w:rPr>
          <w:b/>
          <w:bCs/>
        </w:rPr>
        <w:t xml:space="preserve">4. Tipo de </w:t>
      </w:r>
      <w:proofErr w:type="spellStart"/>
      <w:r w:rsidRPr="00514A00">
        <w:rPr>
          <w:b/>
          <w:bCs/>
        </w:rPr>
        <w:t>CUEx</w:t>
      </w:r>
      <w:proofErr w:type="spellEnd"/>
      <w:r w:rsidRPr="00514A00">
        <w:rPr>
          <w:b/>
          <w:bCs/>
        </w:rPr>
        <w:t xml:space="preserve"> (art. 2 del presente Reglamento) y Modalidad de dictado (art. 3 del presente Reglamento). </w:t>
      </w:r>
      <w:r w:rsidR="009A551A">
        <w:rPr>
          <w:b/>
          <w:bCs/>
        </w:rPr>
        <w:t xml:space="preserve">Seleccione el tipo y modalidad elegida. </w:t>
      </w:r>
    </w:p>
    <w:p w14:paraId="2E7B1E0F" w14:textId="77777777" w:rsidR="009A551A" w:rsidRDefault="009A551A" w:rsidP="006A6A91">
      <w:pPr>
        <w:jc w:val="both"/>
      </w:pPr>
      <w:r>
        <w:t xml:space="preserve">Según el </w:t>
      </w:r>
      <w:r w:rsidR="00514A00">
        <w:t>Artículo 2</w:t>
      </w:r>
      <w:r>
        <w:t>, s</w:t>
      </w:r>
      <w:r w:rsidR="00514A00">
        <w:t xml:space="preserve">e definen dos tipos de </w:t>
      </w:r>
      <w:proofErr w:type="spellStart"/>
      <w:r w:rsidR="00514A00">
        <w:t>CUEx</w:t>
      </w:r>
      <w:proofErr w:type="spellEnd"/>
      <w:r w:rsidR="00514A00">
        <w:t xml:space="preserve">, según el carácter y alcance de la propuesta, y el tipo de público al que están dirigidas: </w:t>
      </w:r>
    </w:p>
    <w:p w14:paraId="2CFF56EA" w14:textId="17DCCEEE" w:rsidR="009A551A" w:rsidRDefault="00514A00" w:rsidP="006A6A91">
      <w:pPr>
        <w:jc w:val="both"/>
      </w:pPr>
      <w:r>
        <w:t xml:space="preserve">1) de Actualización profesional, que apuntan desarrollar saberes específicos y están orientadas a públicos particulares (por ejemplo, propuestas pensadas para que cursen docentes de un determinado nivel educativo, </w:t>
      </w:r>
      <w:proofErr w:type="spellStart"/>
      <w:r>
        <w:t>trabajadorxs</w:t>
      </w:r>
      <w:proofErr w:type="spellEnd"/>
      <w:r>
        <w:t xml:space="preserve"> de gestión pública, artistas, </w:t>
      </w:r>
      <w:proofErr w:type="spellStart"/>
      <w:r>
        <w:t>miembrxs</w:t>
      </w:r>
      <w:proofErr w:type="spellEnd"/>
      <w:r>
        <w:t xml:space="preserve"> de algún colectivo o com</w:t>
      </w:r>
      <w:r w:rsidR="009A551A">
        <w:t>unidad específica, etcétera)</w:t>
      </w:r>
    </w:p>
    <w:p w14:paraId="57FCEB51" w14:textId="48D67EF3" w:rsidR="00514A00" w:rsidRDefault="00514A00" w:rsidP="006A6A91">
      <w:pPr>
        <w:jc w:val="both"/>
      </w:pPr>
      <w:r>
        <w:t xml:space="preserve">2) de Transferencia de conocimientos producto de investigaciones, desarrollos de articulación social y ejercicios profesionales, con propuestas de formación orientadas al público en general. </w:t>
      </w:r>
    </w:p>
    <w:p w14:paraId="67D1150E" w14:textId="77777777" w:rsidR="009A551A" w:rsidRDefault="009A551A" w:rsidP="006A6A91">
      <w:pPr>
        <w:jc w:val="both"/>
      </w:pPr>
    </w:p>
    <w:p w14:paraId="262063EA" w14:textId="77777777" w:rsidR="009A551A" w:rsidRDefault="009A551A" w:rsidP="006A6A91">
      <w:pPr>
        <w:jc w:val="both"/>
      </w:pPr>
      <w:r>
        <w:t xml:space="preserve">Según el </w:t>
      </w:r>
      <w:r w:rsidR="00514A00">
        <w:t>Artículo 3</w:t>
      </w:r>
      <w:r>
        <w:t xml:space="preserve">, para la presente convocatoria se definen tres modalidades de dictado: </w:t>
      </w:r>
    </w:p>
    <w:p w14:paraId="379F87CA" w14:textId="77777777" w:rsidR="009A551A" w:rsidRDefault="00514A00" w:rsidP="006A6A91">
      <w:pPr>
        <w:jc w:val="both"/>
      </w:pPr>
      <w:r>
        <w:t xml:space="preserve">Virtual asincrónica, con clases escritas y/o en formato audiovisual, y contacto cotidiano con </w:t>
      </w:r>
      <w:proofErr w:type="spellStart"/>
      <w:r>
        <w:t>lxs</w:t>
      </w:r>
      <w:proofErr w:type="spellEnd"/>
      <w:r>
        <w:t xml:space="preserve"> </w:t>
      </w:r>
      <w:proofErr w:type="spellStart"/>
      <w:r>
        <w:t>estudiantxs</w:t>
      </w:r>
      <w:proofErr w:type="spellEnd"/>
      <w:r>
        <w:t xml:space="preserve"> a través de trabajo en campus</w:t>
      </w:r>
      <w:r w:rsidR="009A551A">
        <w:t>.</w:t>
      </w:r>
    </w:p>
    <w:p w14:paraId="4B62F9A6" w14:textId="77777777" w:rsidR="009A551A" w:rsidRDefault="00514A00" w:rsidP="006A6A91">
      <w:pPr>
        <w:jc w:val="both"/>
      </w:pPr>
      <w:r>
        <w:t xml:space="preserve">Virtual sincrónica, con clases sincrónicas semanales de entre dos (2) y cuatro (4) horas mediante alguna plataforma de videollamadas grupales, y contacto con </w:t>
      </w:r>
      <w:proofErr w:type="spellStart"/>
      <w:r>
        <w:t>lxs</w:t>
      </w:r>
      <w:proofErr w:type="spellEnd"/>
      <w:r>
        <w:t xml:space="preserve"> </w:t>
      </w:r>
      <w:proofErr w:type="spellStart"/>
      <w:r>
        <w:t>estudiantxs</w:t>
      </w:r>
      <w:proofErr w:type="spellEnd"/>
      <w:r>
        <w:t xml:space="preserve"> a través de campus</w:t>
      </w:r>
      <w:r w:rsidR="009A551A">
        <w:t xml:space="preserve">. </w:t>
      </w:r>
    </w:p>
    <w:p w14:paraId="504D160F" w14:textId="5B219FB0" w:rsidR="006A6A91" w:rsidRDefault="00514A00" w:rsidP="006A6A91">
      <w:pPr>
        <w:jc w:val="both"/>
      </w:pPr>
      <w:r>
        <w:t>Virtual mixta, que combina instancias sincrónicas previamente definidas, con trabajo asincrónico con clases escritas y/o grabadas y trabajo en campus</w:t>
      </w:r>
      <w:r w:rsidR="009A551A">
        <w:t>.</w:t>
      </w:r>
    </w:p>
    <w:p w14:paraId="33F80877" w14:textId="77777777" w:rsidR="009A551A" w:rsidRDefault="009A551A" w:rsidP="006A6A91">
      <w:pPr>
        <w:jc w:val="both"/>
      </w:pPr>
    </w:p>
    <w:p w14:paraId="065A7427" w14:textId="79E48EF4" w:rsidR="00514A00" w:rsidRPr="006A6A91" w:rsidRDefault="00514A00" w:rsidP="006A6A91">
      <w:pPr>
        <w:jc w:val="both"/>
        <w:rPr>
          <w:b/>
        </w:rPr>
      </w:pPr>
      <w:r w:rsidRPr="006A6A91">
        <w:rPr>
          <w:b/>
        </w:rPr>
        <w:t xml:space="preserve">5. Estructura curricular (descripción general de las asignaturas/módulos y la carga horaria de cada una). </w:t>
      </w:r>
    </w:p>
    <w:p w14:paraId="678A7710" w14:textId="77777777" w:rsidR="009A551A" w:rsidRDefault="009A551A" w:rsidP="006A6A91">
      <w:pPr>
        <w:jc w:val="both"/>
        <w:rPr>
          <w:b/>
          <w:bCs/>
        </w:rPr>
      </w:pPr>
    </w:p>
    <w:p w14:paraId="03695BE3" w14:textId="4D699BCA" w:rsidR="00514A00" w:rsidRPr="00514A00" w:rsidRDefault="00514A00" w:rsidP="006A6A91">
      <w:pPr>
        <w:jc w:val="both"/>
        <w:rPr>
          <w:b/>
          <w:bCs/>
        </w:rPr>
      </w:pPr>
      <w:r w:rsidRPr="00514A00">
        <w:rPr>
          <w:b/>
          <w:bCs/>
        </w:rPr>
        <w:t xml:space="preserve">6. Contenidos de cada módulo o asignatura, incorporando bibliografía por cada módulo y un apartado de bibliografía general sobre el tema de la </w:t>
      </w:r>
      <w:proofErr w:type="spellStart"/>
      <w:r w:rsidRPr="00514A00">
        <w:rPr>
          <w:b/>
          <w:bCs/>
        </w:rPr>
        <w:t>CUEx</w:t>
      </w:r>
      <w:proofErr w:type="spellEnd"/>
      <w:r w:rsidRPr="00514A00">
        <w:rPr>
          <w:b/>
          <w:bCs/>
        </w:rPr>
        <w:t xml:space="preserve">. </w:t>
      </w:r>
    </w:p>
    <w:p w14:paraId="02E0FBBB" w14:textId="77777777" w:rsidR="009A551A" w:rsidRDefault="009A551A" w:rsidP="006A6A91">
      <w:pPr>
        <w:jc w:val="both"/>
        <w:rPr>
          <w:b/>
          <w:bCs/>
        </w:rPr>
      </w:pPr>
    </w:p>
    <w:p w14:paraId="474605AF" w14:textId="4606831E" w:rsidR="00514A00" w:rsidRDefault="00514A00" w:rsidP="006A6A91">
      <w:pPr>
        <w:jc w:val="both"/>
        <w:rPr>
          <w:b/>
          <w:bCs/>
        </w:rPr>
      </w:pPr>
      <w:r w:rsidRPr="00514A00">
        <w:rPr>
          <w:b/>
          <w:bCs/>
        </w:rPr>
        <w:lastRenderedPageBreak/>
        <w:t xml:space="preserve">7. Carga horaria total (120 horas reloj). </w:t>
      </w:r>
    </w:p>
    <w:p w14:paraId="24747FC7" w14:textId="7E0DFA4E" w:rsidR="009A551A" w:rsidRDefault="009A551A" w:rsidP="006A6A91">
      <w:pPr>
        <w:spacing w:after="0" w:line="240" w:lineRule="auto"/>
        <w:jc w:val="both"/>
      </w:pPr>
      <w:r>
        <w:t xml:space="preserve">Todas las </w:t>
      </w:r>
      <w:proofErr w:type="spellStart"/>
      <w:r>
        <w:t>CUEx</w:t>
      </w:r>
      <w:proofErr w:type="spellEnd"/>
      <w:r>
        <w:t xml:space="preserve"> tendrán una duración de 120 horas reloj, distribuidas en una cursada de seis meses de 20 horas cada uno. </w:t>
      </w:r>
    </w:p>
    <w:p w14:paraId="209900AA" w14:textId="77777777" w:rsidR="00493B59" w:rsidRPr="00493B59" w:rsidRDefault="00493B59" w:rsidP="006A6A91">
      <w:pPr>
        <w:spacing w:after="0" w:line="240" w:lineRule="auto"/>
        <w:jc w:val="both"/>
      </w:pPr>
    </w:p>
    <w:p w14:paraId="2A4F6B36" w14:textId="77777777" w:rsidR="00514A00" w:rsidRPr="00514A00" w:rsidRDefault="00514A00" w:rsidP="006A6A91">
      <w:pPr>
        <w:jc w:val="both"/>
        <w:rPr>
          <w:b/>
          <w:bCs/>
        </w:rPr>
      </w:pPr>
      <w:r w:rsidRPr="00514A00">
        <w:rPr>
          <w:b/>
          <w:bCs/>
        </w:rPr>
        <w:t xml:space="preserve">8. </w:t>
      </w:r>
      <w:proofErr w:type="spellStart"/>
      <w:r w:rsidRPr="00514A00">
        <w:rPr>
          <w:b/>
          <w:bCs/>
        </w:rPr>
        <w:t>Destinatarixs</w:t>
      </w:r>
      <w:proofErr w:type="spellEnd"/>
      <w:r w:rsidRPr="00514A00">
        <w:rPr>
          <w:b/>
          <w:bCs/>
        </w:rPr>
        <w:t xml:space="preserve"> (aclarando, en caso de ser necesario, los requisitos de admisión). </w:t>
      </w:r>
    </w:p>
    <w:p w14:paraId="4C9607A6" w14:textId="77777777" w:rsidR="009A551A" w:rsidRDefault="009A551A" w:rsidP="006A6A91">
      <w:pPr>
        <w:jc w:val="both"/>
        <w:rPr>
          <w:b/>
          <w:bCs/>
        </w:rPr>
      </w:pPr>
    </w:p>
    <w:p w14:paraId="3C6CAF17" w14:textId="7C2C5A6D" w:rsidR="00514A00" w:rsidRPr="00514A00" w:rsidRDefault="00514A00" w:rsidP="006A6A91">
      <w:pPr>
        <w:jc w:val="both"/>
        <w:rPr>
          <w:b/>
          <w:bCs/>
        </w:rPr>
      </w:pPr>
      <w:r w:rsidRPr="00514A00">
        <w:rPr>
          <w:b/>
          <w:bCs/>
        </w:rPr>
        <w:t xml:space="preserve">9. Condiciones de cursada y de aprobación de la Capacitación. </w:t>
      </w:r>
    </w:p>
    <w:p w14:paraId="31CC11EC" w14:textId="77777777" w:rsidR="009A551A" w:rsidRDefault="009A551A" w:rsidP="006A6A91">
      <w:pPr>
        <w:jc w:val="both"/>
        <w:rPr>
          <w:b/>
          <w:bCs/>
        </w:rPr>
      </w:pPr>
    </w:p>
    <w:p w14:paraId="1B37CE2F" w14:textId="32B0557B" w:rsidR="00514A00" w:rsidRPr="00514A00" w:rsidRDefault="00514A00" w:rsidP="006A6A91">
      <w:pPr>
        <w:jc w:val="both"/>
        <w:rPr>
          <w:b/>
          <w:bCs/>
        </w:rPr>
      </w:pPr>
      <w:r w:rsidRPr="00514A00">
        <w:rPr>
          <w:b/>
          <w:bCs/>
        </w:rPr>
        <w:t xml:space="preserve">10. Conocimientos y/o habilidades que alcanzarán </w:t>
      </w:r>
      <w:proofErr w:type="spellStart"/>
      <w:r w:rsidRPr="00514A00">
        <w:rPr>
          <w:b/>
          <w:bCs/>
        </w:rPr>
        <w:t>lxs</w:t>
      </w:r>
      <w:proofErr w:type="spellEnd"/>
      <w:r w:rsidRPr="00514A00">
        <w:rPr>
          <w:b/>
          <w:bCs/>
        </w:rPr>
        <w:t xml:space="preserve"> estudiantes que hayan aprobado la Capacitación. </w:t>
      </w:r>
    </w:p>
    <w:p w14:paraId="121EC987" w14:textId="77777777" w:rsidR="009A551A" w:rsidRDefault="009A551A" w:rsidP="006A6A91">
      <w:pPr>
        <w:jc w:val="both"/>
        <w:rPr>
          <w:b/>
          <w:bCs/>
        </w:rPr>
      </w:pPr>
    </w:p>
    <w:p w14:paraId="241AEEE1" w14:textId="7CD85416" w:rsidR="00514A00" w:rsidRPr="00514A00" w:rsidRDefault="00514A00" w:rsidP="006A6A91">
      <w:pPr>
        <w:jc w:val="both"/>
        <w:rPr>
          <w:b/>
          <w:bCs/>
        </w:rPr>
      </w:pPr>
      <w:r w:rsidRPr="00514A00">
        <w:rPr>
          <w:b/>
          <w:bCs/>
        </w:rPr>
        <w:t xml:space="preserve">11. Certificación que otorga. </w:t>
      </w:r>
    </w:p>
    <w:p w14:paraId="4893DD9B" w14:textId="77777777" w:rsidR="009A551A" w:rsidRDefault="009A551A" w:rsidP="006A6A91">
      <w:pPr>
        <w:jc w:val="both"/>
        <w:rPr>
          <w:b/>
          <w:bCs/>
        </w:rPr>
      </w:pPr>
    </w:p>
    <w:p w14:paraId="4A2379B0" w14:textId="42260B7F" w:rsidR="00514A00" w:rsidRPr="00514A00" w:rsidRDefault="00514A00" w:rsidP="006A6A91">
      <w:pPr>
        <w:jc w:val="both"/>
        <w:rPr>
          <w:b/>
          <w:bCs/>
        </w:rPr>
      </w:pPr>
      <w:r w:rsidRPr="00514A00">
        <w:rPr>
          <w:b/>
          <w:bCs/>
        </w:rPr>
        <w:t xml:space="preserve">12. Coordinación. </w:t>
      </w:r>
    </w:p>
    <w:p w14:paraId="592E2615" w14:textId="77777777" w:rsidR="009A551A" w:rsidRDefault="009A551A" w:rsidP="006A6A91">
      <w:pPr>
        <w:jc w:val="both"/>
        <w:rPr>
          <w:b/>
          <w:bCs/>
        </w:rPr>
      </w:pPr>
    </w:p>
    <w:p w14:paraId="6A3AA980" w14:textId="77777777" w:rsidR="009A551A" w:rsidRDefault="00514A00" w:rsidP="006A6A91">
      <w:pPr>
        <w:jc w:val="both"/>
        <w:rPr>
          <w:b/>
          <w:bCs/>
        </w:rPr>
      </w:pPr>
      <w:r w:rsidRPr="00514A00">
        <w:rPr>
          <w:b/>
          <w:bCs/>
        </w:rPr>
        <w:t xml:space="preserve">13. Equipo Docente y/o </w:t>
      </w:r>
      <w:proofErr w:type="spellStart"/>
      <w:r w:rsidRPr="00514A00">
        <w:rPr>
          <w:b/>
          <w:bCs/>
        </w:rPr>
        <w:t>Tutorxs</w:t>
      </w:r>
      <w:proofErr w:type="spellEnd"/>
      <w:r w:rsidRPr="00514A00">
        <w:rPr>
          <w:b/>
          <w:bCs/>
        </w:rPr>
        <w:t xml:space="preserve"> </w:t>
      </w:r>
    </w:p>
    <w:p w14:paraId="0A01B7C2" w14:textId="77777777" w:rsidR="009A551A" w:rsidRDefault="009A551A" w:rsidP="006A6A91">
      <w:pPr>
        <w:jc w:val="both"/>
        <w:rPr>
          <w:b/>
          <w:bCs/>
        </w:rPr>
      </w:pPr>
    </w:p>
    <w:p w14:paraId="2BC1D5FA" w14:textId="6C7C7F0C" w:rsidR="0044373E" w:rsidRDefault="009A551A" w:rsidP="006A6A91">
      <w:pPr>
        <w:jc w:val="both"/>
        <w:rPr>
          <w:b/>
          <w:bCs/>
        </w:rPr>
      </w:pPr>
      <w:r>
        <w:rPr>
          <w:b/>
          <w:bCs/>
        </w:rPr>
        <w:t xml:space="preserve">14. </w:t>
      </w:r>
      <w:r w:rsidR="00514A00" w:rsidRPr="00514A00">
        <w:rPr>
          <w:b/>
          <w:bCs/>
        </w:rPr>
        <w:t xml:space="preserve">CV abreviado de la Coordinación y </w:t>
      </w:r>
      <w:proofErr w:type="spellStart"/>
      <w:r w:rsidR="00514A00" w:rsidRPr="00514A00">
        <w:rPr>
          <w:b/>
          <w:bCs/>
        </w:rPr>
        <w:t>lxs</w:t>
      </w:r>
      <w:proofErr w:type="spellEnd"/>
      <w:r w:rsidR="00514A00" w:rsidRPr="00514A00">
        <w:rPr>
          <w:b/>
          <w:bCs/>
        </w:rPr>
        <w:t xml:space="preserve"> integrantes de</w:t>
      </w:r>
      <w:r>
        <w:rPr>
          <w:b/>
          <w:bCs/>
        </w:rPr>
        <w:t>l equipo docente y/o de tutores</w:t>
      </w:r>
      <w:r w:rsidR="00722209">
        <w:rPr>
          <w:b/>
          <w:bCs/>
        </w:rPr>
        <w:t>. La propuesta debe ajustarse a los criterios</w:t>
      </w:r>
      <w:r>
        <w:rPr>
          <w:b/>
          <w:bCs/>
        </w:rPr>
        <w:t xml:space="preserve"> establecido</w:t>
      </w:r>
      <w:r w:rsidR="00722209"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 xml:space="preserve"> en los Arts. 4 y 5 del Reglamento. </w:t>
      </w:r>
    </w:p>
    <w:p w14:paraId="400FFC76" w14:textId="692C4A5C" w:rsidR="001E2BFA" w:rsidRPr="00493B59" w:rsidRDefault="001E2BFA" w:rsidP="006A6A91">
      <w:pPr>
        <w:spacing w:after="0" w:line="240" w:lineRule="auto"/>
        <w:jc w:val="both"/>
      </w:pPr>
    </w:p>
    <w:sectPr w:rsidR="001E2BFA" w:rsidRPr="00493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EBC29" w14:textId="77777777" w:rsidR="0066581D" w:rsidRDefault="0066581D" w:rsidP="009A551A">
      <w:pPr>
        <w:spacing w:after="0" w:line="240" w:lineRule="auto"/>
      </w:pPr>
      <w:r>
        <w:separator/>
      </w:r>
    </w:p>
  </w:endnote>
  <w:endnote w:type="continuationSeparator" w:id="0">
    <w:p w14:paraId="479A6DF0" w14:textId="77777777" w:rsidR="0066581D" w:rsidRDefault="0066581D" w:rsidP="009A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A494C" w14:textId="77777777" w:rsidR="0066581D" w:rsidRDefault="0066581D" w:rsidP="009A551A">
      <w:pPr>
        <w:spacing w:after="0" w:line="240" w:lineRule="auto"/>
      </w:pPr>
      <w:r>
        <w:separator/>
      </w:r>
    </w:p>
  </w:footnote>
  <w:footnote w:type="continuationSeparator" w:id="0">
    <w:p w14:paraId="36789E36" w14:textId="77777777" w:rsidR="0066581D" w:rsidRDefault="0066581D" w:rsidP="009A5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0"/>
    <w:rsid w:val="001E2BFA"/>
    <w:rsid w:val="0044373E"/>
    <w:rsid w:val="00493B59"/>
    <w:rsid w:val="00514A00"/>
    <w:rsid w:val="0066581D"/>
    <w:rsid w:val="006A6A91"/>
    <w:rsid w:val="00722209"/>
    <w:rsid w:val="009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AAF8"/>
  <w15:chartTrackingRefBased/>
  <w15:docId w15:val="{56AD7A24-DAF6-44F3-86D7-521CF69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5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51A"/>
  </w:style>
  <w:style w:type="paragraph" w:styleId="Piedepgina">
    <w:name w:val="footer"/>
    <w:basedOn w:val="Normal"/>
    <w:link w:val="PiedepginaCar"/>
    <w:uiPriority w:val="99"/>
    <w:unhideWhenUsed/>
    <w:rsid w:val="009A5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FURFARO</dc:creator>
  <cp:keywords/>
  <dc:description/>
  <cp:lastModifiedBy>Martin Gonzalez</cp:lastModifiedBy>
  <cp:revision>3</cp:revision>
  <dcterms:created xsi:type="dcterms:W3CDTF">2022-05-24T14:13:00Z</dcterms:created>
  <dcterms:modified xsi:type="dcterms:W3CDTF">2022-05-24T16:42:00Z</dcterms:modified>
</cp:coreProperties>
</file>